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3C" w:rsidRDefault="00A73398">
      <w:pPr>
        <w:rPr>
          <w:rFonts w:ascii="仿宋_GB2312" w:eastAsia="仿宋_GB2312"/>
          <w:color w:val="000000"/>
          <w:spacing w:val="15"/>
          <w:sz w:val="24"/>
          <w:szCs w:val="24"/>
        </w:rPr>
      </w:pPr>
      <w:r>
        <w:rPr>
          <w:rFonts w:ascii="仿宋_GB2312" w:eastAsia="仿宋_GB2312" w:hint="eastAsia"/>
          <w:color w:val="000000"/>
          <w:spacing w:val="15"/>
          <w:sz w:val="24"/>
          <w:szCs w:val="24"/>
        </w:rPr>
        <w:t>附件</w:t>
      </w:r>
      <w:r>
        <w:rPr>
          <w:rFonts w:ascii="仿宋_GB2312" w:eastAsia="仿宋_GB2312"/>
          <w:color w:val="000000"/>
          <w:spacing w:val="15"/>
          <w:sz w:val="24"/>
          <w:szCs w:val="24"/>
        </w:rPr>
        <w:t>5</w:t>
      </w:r>
      <w:r>
        <w:rPr>
          <w:rFonts w:ascii="仿宋_GB2312" w:eastAsia="仿宋_GB2312" w:hint="eastAsia"/>
          <w:color w:val="000000"/>
          <w:spacing w:val="15"/>
          <w:sz w:val="24"/>
          <w:szCs w:val="24"/>
        </w:rPr>
        <w:t>：</w:t>
      </w:r>
    </w:p>
    <w:p w:rsidR="0062123C" w:rsidRDefault="00A73398">
      <w:pPr>
        <w:jc w:val="center"/>
        <w:rPr>
          <w:rFonts w:ascii="仿宋_GB2312" w:eastAsia="仿宋_GB2312"/>
          <w:color w:val="000000"/>
          <w:spacing w:val="15"/>
          <w:sz w:val="29"/>
          <w:szCs w:val="29"/>
        </w:rPr>
      </w:pPr>
      <w:r>
        <w:rPr>
          <w:rFonts w:ascii="黑体" w:eastAsia="黑体" w:hAnsi="黑体" w:hint="eastAsia"/>
          <w:color w:val="000000"/>
          <w:spacing w:val="15"/>
          <w:sz w:val="36"/>
          <w:szCs w:val="36"/>
        </w:rPr>
        <w:t>哈尔滨工程大学201</w:t>
      </w:r>
      <w:r w:rsidR="00D37FCC">
        <w:rPr>
          <w:rFonts w:ascii="黑体" w:eastAsia="黑体" w:hAnsi="黑体"/>
          <w:color w:val="000000"/>
          <w:spacing w:val="15"/>
          <w:sz w:val="36"/>
          <w:szCs w:val="36"/>
        </w:rPr>
        <w:t>9</w:t>
      </w:r>
      <w:bookmarkStart w:id="0" w:name="_GoBack"/>
      <w:bookmarkEnd w:id="0"/>
      <w:r>
        <w:rPr>
          <w:rFonts w:ascii="黑体" w:eastAsia="黑体" w:hAnsi="黑体" w:hint="eastAsia"/>
          <w:color w:val="000000"/>
          <w:spacing w:val="15"/>
          <w:sz w:val="36"/>
          <w:szCs w:val="36"/>
        </w:rPr>
        <w:t>年度校级学生创新训练项目（普通型）结题标准</w:t>
      </w:r>
    </w:p>
    <w:tbl>
      <w:tblPr>
        <w:tblpPr w:leftFromText="180" w:rightFromText="180" w:vertAnchor="text" w:horzAnchor="margin" w:tblpY="821"/>
        <w:tblW w:w="13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168"/>
        <w:gridCol w:w="1941"/>
        <w:gridCol w:w="9452"/>
      </w:tblGrid>
      <w:tr w:rsidR="0062123C">
        <w:trPr>
          <w:trHeight w:val="559"/>
        </w:trPr>
        <w:tc>
          <w:tcPr>
            <w:tcW w:w="1298" w:type="dxa"/>
            <w:vAlign w:val="center"/>
          </w:tcPr>
          <w:p w:rsidR="0062123C" w:rsidRPr="001E285C" w:rsidRDefault="00A73398">
            <w:pPr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1E285C">
              <w:rPr>
                <w:rFonts w:ascii="楷体" w:eastAsia="楷体" w:hAnsi="楷体" w:hint="eastAsia"/>
                <w:b/>
                <w:sz w:val="24"/>
                <w:szCs w:val="24"/>
              </w:rPr>
              <w:t>项目</w:t>
            </w:r>
          </w:p>
          <w:p w:rsidR="0062123C" w:rsidRPr="001E285C" w:rsidRDefault="00A73398">
            <w:pPr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1E285C">
              <w:rPr>
                <w:rFonts w:ascii="楷体" w:eastAsia="楷体" w:hAnsi="楷体" w:hint="eastAsia"/>
                <w:b/>
                <w:sz w:val="24"/>
                <w:szCs w:val="24"/>
              </w:rPr>
              <w:t>方向</w:t>
            </w:r>
          </w:p>
        </w:tc>
        <w:tc>
          <w:tcPr>
            <w:tcW w:w="1168" w:type="dxa"/>
            <w:vAlign w:val="center"/>
          </w:tcPr>
          <w:p w:rsidR="0062123C" w:rsidRPr="001E285C" w:rsidRDefault="00A73398">
            <w:pPr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1E285C">
              <w:rPr>
                <w:rFonts w:ascii="楷体" w:eastAsia="楷体" w:hAnsi="楷体" w:hint="eastAsia"/>
                <w:b/>
                <w:sz w:val="24"/>
                <w:szCs w:val="24"/>
              </w:rPr>
              <w:t>项目</w:t>
            </w:r>
          </w:p>
          <w:p w:rsidR="0062123C" w:rsidRPr="001E285C" w:rsidRDefault="00A73398">
            <w:pPr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1E285C">
              <w:rPr>
                <w:rFonts w:ascii="楷体" w:eastAsia="楷体" w:hAnsi="楷体" w:hint="eastAsia"/>
                <w:b/>
                <w:sz w:val="24"/>
                <w:szCs w:val="24"/>
              </w:rPr>
              <w:t>周期</w:t>
            </w:r>
          </w:p>
        </w:tc>
        <w:tc>
          <w:tcPr>
            <w:tcW w:w="1941" w:type="dxa"/>
            <w:vAlign w:val="center"/>
          </w:tcPr>
          <w:p w:rsidR="0062123C" w:rsidRPr="001E285C" w:rsidRDefault="00A73398">
            <w:pPr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1E285C">
              <w:rPr>
                <w:rFonts w:ascii="楷体" w:eastAsia="楷体" w:hAnsi="楷体" w:hint="eastAsia"/>
                <w:b/>
                <w:sz w:val="24"/>
                <w:szCs w:val="24"/>
              </w:rPr>
              <w:t>资助经费</w:t>
            </w:r>
          </w:p>
        </w:tc>
        <w:tc>
          <w:tcPr>
            <w:tcW w:w="9452" w:type="dxa"/>
            <w:vAlign w:val="center"/>
          </w:tcPr>
          <w:p w:rsidR="0062123C" w:rsidRPr="001E285C" w:rsidRDefault="00A73398">
            <w:pPr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1E285C">
              <w:rPr>
                <w:rFonts w:ascii="楷体" w:eastAsia="楷体" w:hAnsi="楷体" w:hint="eastAsia"/>
                <w:b/>
                <w:sz w:val="24"/>
                <w:szCs w:val="24"/>
              </w:rPr>
              <w:t>结题要求</w:t>
            </w:r>
          </w:p>
        </w:tc>
      </w:tr>
      <w:tr w:rsidR="0062123C">
        <w:trPr>
          <w:trHeight w:val="2841"/>
        </w:trPr>
        <w:tc>
          <w:tcPr>
            <w:tcW w:w="1298" w:type="dxa"/>
            <w:vAlign w:val="center"/>
          </w:tcPr>
          <w:p w:rsidR="0062123C" w:rsidRDefault="00A73398" w:rsidP="003E05A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自然科学</w:t>
            </w:r>
            <w:r w:rsidR="003E05A4">
              <w:rPr>
                <w:rFonts w:ascii="仿宋" w:eastAsia="仿宋" w:hAnsi="仿宋" w:hint="eastAsia"/>
                <w:sz w:val="24"/>
                <w:szCs w:val="24"/>
              </w:rPr>
              <w:t>类</w:t>
            </w:r>
          </w:p>
        </w:tc>
        <w:tc>
          <w:tcPr>
            <w:tcW w:w="1168" w:type="dxa"/>
            <w:vAlign w:val="center"/>
          </w:tcPr>
          <w:p w:rsidR="0062123C" w:rsidRDefault="00A7339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半年</w:t>
            </w:r>
          </w:p>
        </w:tc>
        <w:tc>
          <w:tcPr>
            <w:tcW w:w="1941" w:type="dxa"/>
            <w:vAlign w:val="center"/>
          </w:tcPr>
          <w:p w:rsidR="0062123C" w:rsidRDefault="00A7339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原则上500元/项</w:t>
            </w:r>
          </w:p>
        </w:tc>
        <w:tc>
          <w:tcPr>
            <w:tcW w:w="9452" w:type="dxa"/>
            <w:vAlign w:val="center"/>
          </w:tcPr>
          <w:p w:rsidR="0062123C" w:rsidRDefault="00A73398">
            <w:pPr>
              <w:spacing w:line="240" w:lineRule="exact"/>
              <w:rPr>
                <w:rFonts w:ascii="仿宋" w:eastAsia="仿宋" w:hAnsi="仿宋"/>
                <w:color w:val="000000"/>
                <w:spacing w:val="15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1.须参加立项年度学校“五四杯”比赛A类、B类作品竞赛，或项目相关论文被学校大学生创新创业刊物录用，或参加“一院一品”品牌类竞赛且必须获奖；</w:t>
            </w:r>
          </w:p>
          <w:p w:rsidR="0062123C" w:rsidRDefault="00A73398">
            <w:pPr>
              <w:spacing w:line="240" w:lineRule="exact"/>
              <w:rPr>
                <w:rFonts w:ascii="仿宋" w:eastAsia="仿宋" w:hAnsi="仿宋"/>
                <w:color w:val="000000"/>
                <w:spacing w:val="15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2.提交结题论文和作品实物；</w:t>
            </w:r>
          </w:p>
          <w:p w:rsidR="0062123C" w:rsidRDefault="00A73398">
            <w:pPr>
              <w:spacing w:line="240" w:lineRule="exact"/>
              <w:rPr>
                <w:rFonts w:ascii="仿宋" w:eastAsia="仿宋" w:hAnsi="仿宋"/>
                <w:color w:val="000000"/>
                <w:spacing w:val="15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3.若满足以下条件之一，则结题成绩为优秀：</w:t>
            </w:r>
          </w:p>
          <w:p w:rsidR="0062123C" w:rsidRDefault="00A73398">
            <w:pPr>
              <w:spacing w:line="240" w:lineRule="exact"/>
              <w:rPr>
                <w:rFonts w:ascii="仿宋" w:eastAsia="仿宋" w:hAnsi="仿宋"/>
                <w:color w:val="000000"/>
                <w:spacing w:val="15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（1）参加立项年度学校“五四杯”比赛A类、B类作品竞赛获得一等奖以上或者校外I类、II类竞赛获得二等奖以上奖励；</w:t>
            </w:r>
          </w:p>
          <w:p w:rsidR="0062123C" w:rsidRDefault="00A73398">
            <w:pPr>
              <w:spacing w:line="240" w:lineRule="exact"/>
              <w:rPr>
                <w:rFonts w:ascii="仿宋" w:eastAsia="仿宋" w:hAnsi="仿宋"/>
                <w:color w:val="000000"/>
                <w:spacing w:val="15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（2）以学生项目成员为前二作者（如果是第二作者，第一作者应为指导教师）在正规期刊上公开发表论文，且论文内容对项目有支撑作用（发表论文的版面费另行资助）；</w:t>
            </w:r>
          </w:p>
          <w:p w:rsidR="0062123C" w:rsidRDefault="00A73398">
            <w:pPr>
              <w:spacing w:line="240" w:lineRule="exact"/>
              <w:rPr>
                <w:rFonts w:ascii="仿宋" w:eastAsia="仿宋" w:hAnsi="仿宋"/>
                <w:color w:val="000000"/>
                <w:spacing w:val="15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（3）以学生项目成员为前二作者（如果是第二作者，第一作者应为指导教师）申请获得专利，且专利对项目有支撑作用。</w:t>
            </w:r>
          </w:p>
        </w:tc>
      </w:tr>
      <w:tr w:rsidR="0062123C">
        <w:trPr>
          <w:trHeight w:val="1836"/>
        </w:trPr>
        <w:tc>
          <w:tcPr>
            <w:tcW w:w="1298" w:type="dxa"/>
            <w:vAlign w:val="center"/>
          </w:tcPr>
          <w:p w:rsidR="0062123C" w:rsidRDefault="00A73398" w:rsidP="00593BB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哲学与社会科学</w:t>
            </w:r>
            <w:r w:rsidR="00593BB5">
              <w:rPr>
                <w:rFonts w:ascii="仿宋" w:eastAsia="仿宋" w:hAnsi="仿宋" w:hint="eastAsia"/>
                <w:sz w:val="24"/>
                <w:szCs w:val="24"/>
              </w:rPr>
              <w:t>类</w:t>
            </w:r>
          </w:p>
        </w:tc>
        <w:tc>
          <w:tcPr>
            <w:tcW w:w="1168" w:type="dxa"/>
            <w:vAlign w:val="center"/>
          </w:tcPr>
          <w:p w:rsidR="0062123C" w:rsidRDefault="00A7339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半年</w:t>
            </w:r>
          </w:p>
        </w:tc>
        <w:tc>
          <w:tcPr>
            <w:tcW w:w="1941" w:type="dxa"/>
            <w:vAlign w:val="center"/>
          </w:tcPr>
          <w:p w:rsidR="0062123C" w:rsidRDefault="00A7339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原则上500元/项</w:t>
            </w:r>
          </w:p>
        </w:tc>
        <w:tc>
          <w:tcPr>
            <w:tcW w:w="9452" w:type="dxa"/>
            <w:vAlign w:val="center"/>
          </w:tcPr>
          <w:p w:rsidR="0062123C" w:rsidRDefault="00A73398">
            <w:pPr>
              <w:spacing w:line="240" w:lineRule="exact"/>
              <w:rPr>
                <w:rFonts w:ascii="仿宋" w:eastAsia="仿宋" w:hAnsi="仿宋"/>
                <w:color w:val="000000"/>
                <w:spacing w:val="15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1.须参加立项年度学校“五四杯”比赛C类作品竞赛或项目相关论文被学校大学生创新创业刊物录用；</w:t>
            </w:r>
          </w:p>
          <w:p w:rsidR="0062123C" w:rsidRDefault="00A73398">
            <w:pPr>
              <w:spacing w:line="240" w:lineRule="exact"/>
              <w:rPr>
                <w:rFonts w:ascii="仿宋" w:eastAsia="仿宋" w:hAnsi="仿宋"/>
                <w:color w:val="000000"/>
                <w:spacing w:val="15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2.提交原始调查问卷及调查数据或文献研究综述；</w:t>
            </w:r>
          </w:p>
          <w:p w:rsidR="0062123C" w:rsidRDefault="00A73398">
            <w:pPr>
              <w:spacing w:line="240" w:lineRule="exact"/>
              <w:rPr>
                <w:rFonts w:ascii="仿宋" w:eastAsia="仿宋" w:hAnsi="仿宋"/>
                <w:color w:val="000000"/>
                <w:spacing w:val="15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3.提交结题报告；</w:t>
            </w:r>
          </w:p>
          <w:p w:rsidR="0062123C" w:rsidRDefault="00A73398">
            <w:pPr>
              <w:spacing w:line="240" w:lineRule="exact"/>
              <w:rPr>
                <w:rFonts w:ascii="仿宋" w:eastAsia="仿宋" w:hAnsi="仿宋"/>
                <w:color w:val="000000"/>
                <w:spacing w:val="15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15"/>
                <w:sz w:val="24"/>
                <w:szCs w:val="24"/>
              </w:rPr>
              <w:t>4.若以学生项目成员为前二作者（如果是第二作者，第一作者应为指导教师）在正规期刊上公开发表论文，且论文内容对项目有支撑作用（发表论文的版面费另行资助），则结题成绩为优秀。</w:t>
            </w:r>
          </w:p>
        </w:tc>
      </w:tr>
    </w:tbl>
    <w:p w:rsidR="0062123C" w:rsidRDefault="0062123C">
      <w:pPr>
        <w:widowControl/>
        <w:jc w:val="left"/>
        <w:rPr>
          <w:rFonts w:ascii="仿宋_GB2312" w:eastAsia="仿宋_GB2312"/>
          <w:color w:val="000000"/>
          <w:spacing w:val="15"/>
          <w:sz w:val="29"/>
          <w:szCs w:val="29"/>
        </w:rPr>
      </w:pPr>
    </w:p>
    <w:sectPr w:rsidR="0062123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AFC" w:rsidRDefault="006C3AFC" w:rsidP="00593BB5">
      <w:r>
        <w:separator/>
      </w:r>
    </w:p>
  </w:endnote>
  <w:endnote w:type="continuationSeparator" w:id="0">
    <w:p w:rsidR="006C3AFC" w:rsidRDefault="006C3AFC" w:rsidP="0059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AFC" w:rsidRDefault="006C3AFC" w:rsidP="00593BB5">
      <w:r>
        <w:separator/>
      </w:r>
    </w:p>
  </w:footnote>
  <w:footnote w:type="continuationSeparator" w:id="0">
    <w:p w:rsidR="006C3AFC" w:rsidRDefault="006C3AFC" w:rsidP="00593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F47"/>
    <w:rsid w:val="00027AF4"/>
    <w:rsid w:val="00066A59"/>
    <w:rsid w:val="00077693"/>
    <w:rsid w:val="000A44A1"/>
    <w:rsid w:val="000B2116"/>
    <w:rsid w:val="0013487D"/>
    <w:rsid w:val="00195AA6"/>
    <w:rsid w:val="001C7439"/>
    <w:rsid w:val="001E285C"/>
    <w:rsid w:val="001E6ABD"/>
    <w:rsid w:val="002071F0"/>
    <w:rsid w:val="00283F47"/>
    <w:rsid w:val="00286194"/>
    <w:rsid w:val="002A5CB4"/>
    <w:rsid w:val="002C02CB"/>
    <w:rsid w:val="003501B9"/>
    <w:rsid w:val="003961A6"/>
    <w:rsid w:val="003E05A4"/>
    <w:rsid w:val="00420476"/>
    <w:rsid w:val="00425AC1"/>
    <w:rsid w:val="004630DF"/>
    <w:rsid w:val="00494752"/>
    <w:rsid w:val="00494B24"/>
    <w:rsid w:val="004B29A3"/>
    <w:rsid w:val="004D4104"/>
    <w:rsid w:val="00593BB5"/>
    <w:rsid w:val="005A064A"/>
    <w:rsid w:val="005E178A"/>
    <w:rsid w:val="005F0FDC"/>
    <w:rsid w:val="006040D4"/>
    <w:rsid w:val="00605F65"/>
    <w:rsid w:val="0062123C"/>
    <w:rsid w:val="00621AA8"/>
    <w:rsid w:val="006578C0"/>
    <w:rsid w:val="0067498F"/>
    <w:rsid w:val="00683BC5"/>
    <w:rsid w:val="006877C2"/>
    <w:rsid w:val="006C3AFC"/>
    <w:rsid w:val="006C7DFE"/>
    <w:rsid w:val="007209E5"/>
    <w:rsid w:val="00813E68"/>
    <w:rsid w:val="00834B1A"/>
    <w:rsid w:val="00881199"/>
    <w:rsid w:val="008A223C"/>
    <w:rsid w:val="008E6998"/>
    <w:rsid w:val="00996652"/>
    <w:rsid w:val="00A106B1"/>
    <w:rsid w:val="00A50A36"/>
    <w:rsid w:val="00A728ED"/>
    <w:rsid w:val="00A73398"/>
    <w:rsid w:val="00A949BB"/>
    <w:rsid w:val="00AE0756"/>
    <w:rsid w:val="00AE4813"/>
    <w:rsid w:val="00C060F6"/>
    <w:rsid w:val="00C066F7"/>
    <w:rsid w:val="00C35571"/>
    <w:rsid w:val="00C37F02"/>
    <w:rsid w:val="00C6662B"/>
    <w:rsid w:val="00C81C07"/>
    <w:rsid w:val="00CA466F"/>
    <w:rsid w:val="00CA743D"/>
    <w:rsid w:val="00D001CA"/>
    <w:rsid w:val="00D20860"/>
    <w:rsid w:val="00D36A91"/>
    <w:rsid w:val="00D37FCC"/>
    <w:rsid w:val="00D97D7A"/>
    <w:rsid w:val="00DB6EF4"/>
    <w:rsid w:val="00DF16EC"/>
    <w:rsid w:val="00E56EA8"/>
    <w:rsid w:val="00E73E4F"/>
    <w:rsid w:val="00F04D3A"/>
    <w:rsid w:val="00F0663F"/>
    <w:rsid w:val="00F2269E"/>
    <w:rsid w:val="00F4203D"/>
    <w:rsid w:val="00F74B0B"/>
    <w:rsid w:val="00F87554"/>
    <w:rsid w:val="00FC7461"/>
    <w:rsid w:val="00FE04FC"/>
    <w:rsid w:val="00FF1D8E"/>
    <w:rsid w:val="279D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84498"/>
  <w15:docId w15:val="{DCA07B65-EBE9-4A07-B4DF-69008B11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微软中国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贾刚</dc:creator>
  <cp:lastModifiedBy>庆祥 刘</cp:lastModifiedBy>
  <cp:revision>109</cp:revision>
  <dcterms:created xsi:type="dcterms:W3CDTF">2015-03-06T07:50:00Z</dcterms:created>
  <dcterms:modified xsi:type="dcterms:W3CDTF">2019-03-10T08:56:00Z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